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625" w:rsidRDefault="006C3625" w:rsidP="006C3625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2661D3">
        <w:rPr>
          <w:rFonts w:ascii="Times New Roman" w:hAnsi="Times New Roman" w:cs="Times New Roman"/>
          <w:b/>
          <w:sz w:val="32"/>
        </w:rPr>
        <w:t>Техника безопасности на занятиях баскетболом</w:t>
      </w:r>
    </w:p>
    <w:p w:rsidR="006C3625" w:rsidRDefault="006C3625" w:rsidP="006C3625">
      <w:pPr>
        <w:pStyle w:val="a3"/>
        <w:jc w:val="center"/>
      </w:pPr>
      <w:r>
        <w:rPr>
          <w:b/>
          <w:bCs/>
        </w:rPr>
        <w:t>1.Общие требования безопасности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rPr>
          <w:b/>
          <w:bCs/>
        </w:rPr>
        <w:t>К занятиям допускаются обучающиеся: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>- прошедшие медицинский осмотр.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>- прошедшие инструктаж по мерам безопасности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>- имеющие спортивную обувь и форму, не стесняющую движений и соответствующую теме и условиям проведения занятий.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>Опасность возникновения травм: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>-  при падении на твердом покрытии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>- при ударе мячом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>- при наличии посторонних предметов на площадке и вблизи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>У тренера-преподавателя должна быть аптечка, укомплектованная не</w:t>
      </w:r>
      <w:r>
        <w:softHyphen/>
        <w:t>обходимыми медикаментами и перевязочными средствами для оказа</w:t>
      </w:r>
      <w:r>
        <w:softHyphen/>
        <w:t>ния первой помощи пострадавшим.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  <w:jc w:val="center"/>
      </w:pPr>
      <w:r>
        <w:rPr>
          <w:b/>
          <w:bCs/>
        </w:rPr>
        <w:t>2.Требования безопасности перед началом урока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rPr>
          <w:b/>
          <w:bCs/>
        </w:rPr>
        <w:t>Обучающиеся должны: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>- переодеться в раздевалке, надеть на себе спортивную форму и обувь с нескользящей подошвой;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 xml:space="preserve">- снять с себя предметы, представляющие опасность для других занимающихся (часы, сережки и </w:t>
      </w:r>
      <w:proofErr w:type="spellStart"/>
      <w:r>
        <w:t>т.д</w:t>
      </w:r>
      <w:proofErr w:type="spellEnd"/>
      <w:r>
        <w:t>)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>- убрать из карманов колющиеся и другие посторонние предметы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 xml:space="preserve"> - внимательно прослушать инструктаж по ТБ при игре в баскетбол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  <w:jc w:val="center"/>
      </w:pPr>
      <w:r>
        <w:rPr>
          <w:b/>
          <w:bCs/>
        </w:rPr>
        <w:t>3. Требования безопасности во время занятий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>- Во время занятий вблизи площадки не должно быть посторонних лиц.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>- При выполнении  прыжков, столкновениях и падениях игрок должен уметь применять приёмы само страховки.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>- Соблюдать игровую дисциплину, особенно во время обучающих тренировок.</w:t>
      </w:r>
    </w:p>
    <w:p w:rsidR="006C3625" w:rsidRPr="00A96443" w:rsidRDefault="006C3625" w:rsidP="006C3625">
      <w:pPr>
        <w:pStyle w:val="a3"/>
        <w:spacing w:before="0" w:beforeAutospacing="0" w:after="120" w:afterAutospacing="0" w:line="360" w:lineRule="auto"/>
      </w:pPr>
      <w:r>
        <w:t>- Не вести игру влажными руками.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>
        <w:rPr>
          <w:b/>
          <w:bCs/>
          <w:iCs/>
        </w:rPr>
        <w:t>Во время ведения мяча обучающийся</w:t>
      </w:r>
      <w:r w:rsidRPr="00E623DE">
        <w:rPr>
          <w:b/>
          <w:bCs/>
          <w:iCs/>
        </w:rPr>
        <w:t xml:space="preserve"> должен: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 w:rsidRPr="00E623DE">
        <w:lastRenderedPageBreak/>
        <w:t>• выполнять ведение мяча с поднятой головой;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 w:rsidRPr="00E623DE">
        <w:t>• при изменении направления убедиться, что на пути нет других учащихся, с которыми может произойти столкновение;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 w:rsidRPr="00E623DE">
        <w:t>• после выполнения упражнения взять мяч в руки и крепко его держать.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>
        <w:rPr>
          <w:b/>
          <w:bCs/>
          <w:iCs/>
        </w:rPr>
        <w:t>При передаче обу</w:t>
      </w:r>
      <w:r w:rsidRPr="00E623DE">
        <w:rPr>
          <w:b/>
          <w:bCs/>
          <w:iCs/>
        </w:rPr>
        <w:t>чающийся должен: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 w:rsidRPr="00E623DE">
        <w:t>• ловить мяч открытыми ладонями, образующими воронку;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 w:rsidRPr="00E623DE">
        <w:t>• прежде чем выполнить передачу, убедиться, что партнер готов к приему мяча;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 w:rsidRPr="00E623DE">
        <w:t>• следить за полетом мяча;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 w:rsidRPr="00E623DE">
        <w:t>• соизмерять силу передачи в зависимости от расстояния до партнера;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 w:rsidRPr="00E623DE">
        <w:t>помнить, что нельзя бить мяч ногой, бросать друг в друга.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>
        <w:rPr>
          <w:b/>
          <w:bCs/>
          <w:iCs/>
        </w:rPr>
        <w:t>При броске обу</w:t>
      </w:r>
      <w:r w:rsidRPr="00E623DE">
        <w:rPr>
          <w:b/>
          <w:bCs/>
          <w:iCs/>
        </w:rPr>
        <w:t>чающийся должен: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 w:rsidRPr="00E623DE">
        <w:t>• выполнять бросок по кольцу способом, указанным учителем;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 w:rsidRPr="00E623DE">
        <w:t>• при подборе мяча под щитом контролировать отскок мячей других учащихся.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 w:rsidRPr="00E623DE">
        <w:rPr>
          <w:b/>
          <w:bCs/>
        </w:rPr>
        <w:t>Во время игры  обучающиеся должны: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 w:rsidRPr="00E623DE">
        <w:t>- следить за перемещением игроков и мяча на площадке;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 w:rsidRPr="00E623DE">
        <w:t>- избегать столкновений;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 w:rsidRPr="00E623DE">
        <w:t>- по свистку прекращать игровые действия.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 w:rsidRPr="00E623DE">
        <w:rPr>
          <w:b/>
          <w:bCs/>
        </w:rPr>
        <w:t>Нельзя: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 w:rsidRPr="00E623DE">
        <w:t>-толкать друг друга, ставить подножки, бить по рукам;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 w:rsidRPr="00E623DE">
        <w:t>- хватать игроков соперника, задерживать их продвижение;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  <w:jc w:val="center"/>
      </w:pPr>
      <w:r>
        <w:rPr>
          <w:b/>
          <w:bCs/>
        </w:rPr>
        <w:t>4. Требования безопасности в аварийных ситуациях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>- При плохом самочувствии прекратить занятия и сообщить об этом  тренеру.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>- При получении  травмы немедленно сообщить о случившемся тренеру.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  <w:jc w:val="center"/>
      </w:pPr>
      <w:r>
        <w:rPr>
          <w:b/>
          <w:bCs/>
        </w:rPr>
        <w:t>5. Требования безопасности по окончании занятий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>- Убрать спортивный инвентарь в места для его хранения.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>- Снять спортивную форму и спортивную обувь</w:t>
      </w:r>
    </w:p>
    <w:p w:rsidR="00DC04B1" w:rsidRDefault="006C3625" w:rsidP="006C3625">
      <w:pPr>
        <w:pStyle w:val="a3"/>
        <w:spacing w:before="0" w:beforeAutospacing="0" w:after="120" w:afterAutospacing="0" w:line="360" w:lineRule="auto"/>
      </w:pPr>
      <w:r>
        <w:t>- Принять душ или тщательно вымыть лицо и руки с мылом</w:t>
      </w:r>
    </w:p>
    <w:sectPr w:rsidR="00DC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41"/>
    <w:rsid w:val="00104341"/>
    <w:rsid w:val="006C3625"/>
    <w:rsid w:val="00D35A72"/>
    <w:rsid w:val="00DC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37DB4-2B03-4B07-8975-1AD015E6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2020-04-13T04:24:00Z</dcterms:created>
  <dcterms:modified xsi:type="dcterms:W3CDTF">2020-04-13T04:24:00Z</dcterms:modified>
</cp:coreProperties>
</file>